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9A3" w14:textId="2AA143BE" w:rsidR="00E2307E" w:rsidRDefault="00E2307E" w:rsidP="006371D7">
      <w:pPr>
        <w:spacing w:before="100" w:beforeAutospacing="1" w:after="100" w:afterAutospacing="1"/>
        <w:jc w:val="center"/>
        <w:rPr>
          <w:b/>
          <w:bCs/>
          <w:color w:val="000000"/>
          <w:sz w:val="22"/>
          <w:szCs w:val="22"/>
          <w:u w:val="single"/>
        </w:rPr>
      </w:pPr>
      <w:r w:rsidRPr="00975AD2">
        <w:rPr>
          <w:sz w:val="22"/>
          <w:szCs w:val="22"/>
        </w:rPr>
        <w:fldChar w:fldCharType="begin"/>
      </w:r>
      <w:r w:rsidRPr="00975AD2">
        <w:rPr>
          <w:sz w:val="22"/>
          <w:szCs w:val="22"/>
        </w:rPr>
        <w:instrText xml:space="preserve"> INCLUDEPICTURE "/var/folders/_8/wqmsh3fs1p96s5v_yp2r3w700000gn/T/com.microsoft.Word/WebArchiveCopyPasteTempFiles/279135cb-0a18-5d39-bc97-ca798370597d.png" \* MERGEFORMATINET </w:instrText>
      </w:r>
      <w:r w:rsidRPr="00975AD2">
        <w:rPr>
          <w:sz w:val="22"/>
          <w:szCs w:val="22"/>
        </w:rPr>
        <w:fldChar w:fldCharType="separate"/>
      </w:r>
      <w:r w:rsidRPr="00975AD2">
        <w:rPr>
          <w:noProof/>
          <w:sz w:val="22"/>
          <w:szCs w:val="22"/>
        </w:rPr>
        <w:drawing>
          <wp:inline distT="0" distB="0" distL="0" distR="0" wp14:anchorId="07B0AC57" wp14:editId="1FD047B2">
            <wp:extent cx="2537460" cy="2537460"/>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7460" cy="2537460"/>
                    </a:xfrm>
                    <a:prstGeom prst="rect">
                      <a:avLst/>
                    </a:prstGeom>
                    <a:noFill/>
                    <a:ln>
                      <a:noFill/>
                    </a:ln>
                  </pic:spPr>
                </pic:pic>
              </a:graphicData>
            </a:graphic>
          </wp:inline>
        </w:drawing>
      </w:r>
      <w:r w:rsidRPr="00975AD2">
        <w:rPr>
          <w:sz w:val="22"/>
          <w:szCs w:val="22"/>
        </w:rPr>
        <w:fldChar w:fldCharType="end"/>
      </w:r>
    </w:p>
    <w:p w14:paraId="20FD7AFC" w14:textId="5AFEF9C2" w:rsidR="006371D7" w:rsidRPr="00E2307E" w:rsidRDefault="00C6028E" w:rsidP="006371D7">
      <w:pPr>
        <w:spacing w:before="100" w:beforeAutospacing="1" w:after="100" w:afterAutospacing="1"/>
        <w:jc w:val="center"/>
        <w:rPr>
          <w:b/>
          <w:bCs/>
          <w:color w:val="000000"/>
          <w:sz w:val="28"/>
          <w:szCs w:val="28"/>
          <w:u w:val="single"/>
        </w:rPr>
      </w:pPr>
      <w:r w:rsidRPr="00E2307E">
        <w:rPr>
          <w:b/>
          <w:bCs/>
          <w:color w:val="000000"/>
          <w:sz w:val="28"/>
          <w:szCs w:val="28"/>
          <w:u w:val="single"/>
        </w:rPr>
        <w:t xml:space="preserve"> </w:t>
      </w:r>
      <w:r w:rsidR="002515A3" w:rsidRPr="00E2307E">
        <w:rPr>
          <w:b/>
          <w:bCs/>
          <w:color w:val="000000"/>
          <w:sz w:val="28"/>
          <w:szCs w:val="28"/>
          <w:u w:val="single"/>
        </w:rPr>
        <w:t>‘GS2222: a proposal disenfranchising parish clergy and people’</w:t>
      </w:r>
    </w:p>
    <w:p w14:paraId="237866A3" w14:textId="0E7EE152" w:rsidR="00B35269" w:rsidRPr="00E2307E" w:rsidRDefault="006371D7" w:rsidP="00B35269">
      <w:pPr>
        <w:spacing w:before="100" w:beforeAutospacing="1" w:after="100" w:afterAutospacing="1"/>
        <w:rPr>
          <w:sz w:val="22"/>
          <w:szCs w:val="22"/>
        </w:rPr>
      </w:pPr>
      <w:r w:rsidRPr="00E2307E">
        <w:rPr>
          <w:sz w:val="22"/>
          <w:szCs w:val="22"/>
        </w:rPr>
        <w:t>I</w:t>
      </w:r>
      <w:r w:rsidR="00B35269" w:rsidRPr="00E2307E">
        <w:rPr>
          <w:sz w:val="22"/>
          <w:szCs w:val="22"/>
        </w:rPr>
        <w:t>n January</w:t>
      </w:r>
      <w:r w:rsidRPr="00E2307E">
        <w:rPr>
          <w:sz w:val="22"/>
          <w:szCs w:val="22"/>
        </w:rPr>
        <w:t xml:space="preserve"> 2021</w:t>
      </w:r>
      <w:r w:rsidR="00B35269" w:rsidRPr="00E2307E">
        <w:rPr>
          <w:sz w:val="22"/>
          <w:szCs w:val="22"/>
        </w:rPr>
        <w:t>, a Church of England document sent to its 42 diocesan secretaries, called </w:t>
      </w:r>
      <w:r w:rsidR="00E2307E">
        <w:rPr>
          <w:sz w:val="22"/>
          <w:szCs w:val="22"/>
        </w:rPr>
        <w:t>‘</w:t>
      </w:r>
      <w:r w:rsidR="00B35269" w:rsidRPr="00E2307E">
        <w:rPr>
          <w:sz w:val="22"/>
          <w:szCs w:val="22"/>
        </w:rPr>
        <w:t>Money, People and Buildings</w:t>
      </w:r>
      <w:r w:rsidR="00E2307E" w:rsidRPr="00E2307E">
        <w:rPr>
          <w:sz w:val="22"/>
          <w:szCs w:val="22"/>
        </w:rPr>
        <w:t>’</w:t>
      </w:r>
      <w:r w:rsidR="00B35269" w:rsidRPr="00E2307E">
        <w:rPr>
          <w:sz w:val="22"/>
          <w:szCs w:val="22"/>
        </w:rPr>
        <w:t>,</w:t>
      </w:r>
      <w:r w:rsidR="00B35269" w:rsidRPr="00E2307E">
        <w:rPr>
          <w:i/>
          <w:iCs/>
          <w:sz w:val="22"/>
          <w:szCs w:val="22"/>
        </w:rPr>
        <w:t> </w:t>
      </w:r>
      <w:r w:rsidR="00B35269" w:rsidRPr="00E2307E">
        <w:rPr>
          <w:sz w:val="22"/>
          <w:szCs w:val="22"/>
        </w:rPr>
        <w:t>was leaked.  It contained this line: </w:t>
      </w:r>
      <w:r w:rsidR="00B35269" w:rsidRPr="00E2307E">
        <w:rPr>
          <w:i/>
          <w:iCs/>
          <w:sz w:val="22"/>
          <w:szCs w:val="22"/>
        </w:rPr>
        <w:t>‘Many diocesan leaders believe that the financial challenges being exposed by the pandemic mean this is the moment to embark on radical changes to re-shape existing resource patterns and ministry structures.’</w:t>
      </w:r>
      <w:r w:rsidR="00B35269" w:rsidRPr="00E2307E">
        <w:rPr>
          <w:sz w:val="22"/>
          <w:szCs w:val="22"/>
        </w:rPr>
        <w:t xml:space="preserve">   </w:t>
      </w:r>
      <w:r w:rsidR="00E2307E" w:rsidRPr="00E2307E">
        <w:rPr>
          <w:sz w:val="22"/>
          <w:szCs w:val="22"/>
        </w:rPr>
        <w:t xml:space="preserve"> As a Twitter commenter remarked, t</w:t>
      </w:r>
      <w:r w:rsidR="002515A3" w:rsidRPr="00E2307E">
        <w:rPr>
          <w:sz w:val="22"/>
          <w:szCs w:val="22"/>
        </w:rPr>
        <w:t xml:space="preserve">his </w:t>
      </w:r>
      <w:r w:rsidR="00E2307E" w:rsidRPr="00E2307E">
        <w:rPr>
          <w:i/>
          <w:iCs/>
          <w:sz w:val="22"/>
          <w:szCs w:val="22"/>
        </w:rPr>
        <w:t>‘</w:t>
      </w:r>
      <w:r w:rsidR="002515A3" w:rsidRPr="00E2307E">
        <w:rPr>
          <w:i/>
          <w:iCs/>
          <w:sz w:val="22"/>
          <w:szCs w:val="22"/>
        </w:rPr>
        <w:t xml:space="preserve">looks like </w:t>
      </w:r>
      <w:r w:rsidR="00B35269" w:rsidRPr="00E2307E">
        <w:rPr>
          <w:i/>
          <w:iCs/>
          <w:sz w:val="22"/>
          <w:szCs w:val="22"/>
        </w:rPr>
        <w:t xml:space="preserve">management consultancy speak for selling churches and sacking </w:t>
      </w:r>
      <w:proofErr w:type="gramStart"/>
      <w:r w:rsidR="00B35269" w:rsidRPr="00E2307E">
        <w:rPr>
          <w:i/>
          <w:iCs/>
          <w:sz w:val="22"/>
          <w:szCs w:val="22"/>
        </w:rPr>
        <w:t>vicars</w:t>
      </w:r>
      <w:r w:rsidR="00E2307E" w:rsidRPr="00E2307E">
        <w:rPr>
          <w:i/>
          <w:iCs/>
          <w:sz w:val="22"/>
          <w:szCs w:val="22"/>
        </w:rPr>
        <w:t>’</w:t>
      </w:r>
      <w:proofErr w:type="gramEnd"/>
      <w:r w:rsidR="00B35269" w:rsidRPr="00E2307E">
        <w:rPr>
          <w:sz w:val="22"/>
          <w:szCs w:val="22"/>
        </w:rPr>
        <w:t>.</w:t>
      </w:r>
    </w:p>
    <w:p w14:paraId="5D063941" w14:textId="6304F873" w:rsidR="00B35269" w:rsidRPr="00E2307E" w:rsidRDefault="002515A3" w:rsidP="00B35269">
      <w:pPr>
        <w:spacing w:before="100" w:beforeAutospacing="1" w:after="100" w:afterAutospacing="1"/>
        <w:rPr>
          <w:sz w:val="22"/>
          <w:szCs w:val="22"/>
        </w:rPr>
      </w:pPr>
      <w:r w:rsidRPr="00E2307E">
        <w:rPr>
          <w:sz w:val="22"/>
          <w:szCs w:val="22"/>
        </w:rPr>
        <w:t>Both heart</w:t>
      </w:r>
      <w:r w:rsidR="006371D7" w:rsidRPr="00E2307E">
        <w:rPr>
          <w:sz w:val="22"/>
          <w:szCs w:val="22"/>
        </w:rPr>
        <w:t xml:space="preserve"> and head</w:t>
      </w:r>
      <w:r w:rsidRPr="00E2307E">
        <w:rPr>
          <w:sz w:val="22"/>
          <w:szCs w:val="22"/>
        </w:rPr>
        <w:t xml:space="preserve"> suggest </w:t>
      </w:r>
      <w:r w:rsidR="006371D7" w:rsidRPr="00E2307E">
        <w:rPr>
          <w:sz w:val="22"/>
          <w:szCs w:val="22"/>
        </w:rPr>
        <w:t xml:space="preserve">that </w:t>
      </w:r>
      <w:r w:rsidRPr="00E2307E">
        <w:rPr>
          <w:sz w:val="22"/>
          <w:szCs w:val="22"/>
        </w:rPr>
        <w:t>this is</w:t>
      </w:r>
      <w:r w:rsidR="00B35269" w:rsidRPr="00E2307E">
        <w:rPr>
          <w:sz w:val="22"/>
          <w:szCs w:val="22"/>
        </w:rPr>
        <w:t xml:space="preserve"> illogical</w:t>
      </w:r>
      <w:r w:rsidRPr="00E2307E">
        <w:rPr>
          <w:sz w:val="22"/>
          <w:szCs w:val="22"/>
        </w:rPr>
        <w:t xml:space="preserve">, </w:t>
      </w:r>
      <w:proofErr w:type="gramStart"/>
      <w:r w:rsidRPr="00E2307E">
        <w:rPr>
          <w:sz w:val="22"/>
          <w:szCs w:val="22"/>
        </w:rPr>
        <w:t>spiritually</w:t>
      </w:r>
      <w:proofErr w:type="gramEnd"/>
      <w:r w:rsidRPr="00E2307E">
        <w:rPr>
          <w:sz w:val="22"/>
          <w:szCs w:val="22"/>
        </w:rPr>
        <w:t xml:space="preserve"> and financially</w:t>
      </w:r>
      <w:r w:rsidR="00B35269" w:rsidRPr="00E2307E">
        <w:rPr>
          <w:sz w:val="22"/>
          <w:szCs w:val="22"/>
        </w:rPr>
        <w:t xml:space="preserve">.  The pandemic illustrated the value of local communities.  A </w:t>
      </w:r>
      <w:r w:rsidRPr="00E2307E">
        <w:rPr>
          <w:sz w:val="22"/>
          <w:szCs w:val="22"/>
        </w:rPr>
        <w:t xml:space="preserve">recent </w:t>
      </w:r>
      <w:r w:rsidR="00B35269" w:rsidRPr="00E2307E">
        <w:rPr>
          <w:sz w:val="22"/>
          <w:szCs w:val="22"/>
        </w:rPr>
        <w:t>University of York report show</w:t>
      </w:r>
      <w:r w:rsidRPr="00E2307E">
        <w:rPr>
          <w:sz w:val="22"/>
          <w:szCs w:val="22"/>
        </w:rPr>
        <w:t>s</w:t>
      </w:r>
      <w:r w:rsidR="00B35269" w:rsidRPr="00E2307E">
        <w:rPr>
          <w:sz w:val="22"/>
          <w:szCs w:val="22"/>
        </w:rPr>
        <w:t xml:space="preserve"> that, post-pandemic, even 75% of non-churchgoers want churches open as places of quiet reflection and comfort.  Vicars are catalysts for parish donations, which </w:t>
      </w:r>
      <w:r w:rsidRPr="00E2307E">
        <w:rPr>
          <w:sz w:val="22"/>
          <w:szCs w:val="22"/>
        </w:rPr>
        <w:t xml:space="preserve">fund </w:t>
      </w:r>
      <w:r w:rsidR="00B35269" w:rsidRPr="00E2307E">
        <w:rPr>
          <w:sz w:val="22"/>
          <w:szCs w:val="22"/>
        </w:rPr>
        <w:t>the dioceses.  Sacking vicars and amalgamating parishes into groups under one vicar (then selling ‘surplus’ parish-owned buildings</w:t>
      </w:r>
      <w:r w:rsidRPr="00E2307E">
        <w:rPr>
          <w:sz w:val="22"/>
          <w:szCs w:val="22"/>
        </w:rPr>
        <w:t>,</w:t>
      </w:r>
      <w:r w:rsidR="00B35269" w:rsidRPr="00E2307E">
        <w:rPr>
          <w:sz w:val="22"/>
          <w:szCs w:val="22"/>
        </w:rPr>
        <w:t xml:space="preserve"> with the dioceses </w:t>
      </w:r>
      <w:r w:rsidRPr="00E2307E">
        <w:rPr>
          <w:sz w:val="22"/>
          <w:szCs w:val="22"/>
        </w:rPr>
        <w:t>pocket</w:t>
      </w:r>
      <w:r w:rsidR="00B35269" w:rsidRPr="00E2307E">
        <w:rPr>
          <w:sz w:val="22"/>
          <w:szCs w:val="22"/>
        </w:rPr>
        <w:t>ing the proceeds) is like ‘selling the family silver’: unsustainable.  The Church’s own official growth policy, ‘From Anecdote to Evidence’, shows that amalgamations doom those churches to decline.</w:t>
      </w:r>
    </w:p>
    <w:p w14:paraId="14B199A6" w14:textId="68B955C3" w:rsidR="00B35269" w:rsidRPr="00E2307E" w:rsidRDefault="00975AD2" w:rsidP="006371D7">
      <w:pPr>
        <w:spacing w:before="100" w:beforeAutospacing="1" w:after="100" w:afterAutospacing="1"/>
        <w:rPr>
          <w:sz w:val="22"/>
          <w:szCs w:val="22"/>
        </w:rPr>
      </w:pPr>
      <w:r w:rsidRPr="00E2307E">
        <w:rPr>
          <w:sz w:val="22"/>
          <w:szCs w:val="22"/>
        </w:rPr>
        <w:t>However, t</w:t>
      </w:r>
      <w:r w:rsidR="006371D7" w:rsidRPr="00E2307E">
        <w:rPr>
          <w:sz w:val="22"/>
          <w:szCs w:val="22"/>
        </w:rPr>
        <w:t xml:space="preserve">here is a </w:t>
      </w:r>
      <w:r w:rsidR="00B35269" w:rsidRPr="00E2307E">
        <w:rPr>
          <w:sz w:val="22"/>
          <w:szCs w:val="22"/>
        </w:rPr>
        <w:t xml:space="preserve">legislative proposal (numbered </w:t>
      </w:r>
      <w:r w:rsidR="002515A3" w:rsidRPr="00E2307E">
        <w:rPr>
          <w:sz w:val="22"/>
          <w:szCs w:val="22"/>
        </w:rPr>
        <w:t>‘</w:t>
      </w:r>
      <w:r w:rsidR="00B35269" w:rsidRPr="00E2307E">
        <w:rPr>
          <w:sz w:val="22"/>
          <w:szCs w:val="22"/>
        </w:rPr>
        <w:t>GS2222</w:t>
      </w:r>
      <w:r w:rsidR="002515A3" w:rsidRPr="00E2307E">
        <w:rPr>
          <w:sz w:val="22"/>
          <w:szCs w:val="22"/>
        </w:rPr>
        <w:t>’</w:t>
      </w:r>
      <w:r w:rsidR="00B35269" w:rsidRPr="00E2307E">
        <w:rPr>
          <w:sz w:val="22"/>
          <w:szCs w:val="22"/>
        </w:rPr>
        <w:t>) for amendments to the Mission and Pastoral Measure 2011 (consultation closes </w:t>
      </w:r>
      <w:hyperlink r:id="rId6" w:history="1">
        <w:r w:rsidR="00B35269" w:rsidRPr="00E2307E">
          <w:rPr>
            <w:rStyle w:val="Hyperlink"/>
            <w:color w:val="auto"/>
            <w:sz w:val="22"/>
            <w:szCs w:val="22"/>
          </w:rPr>
          <w:t>on 30</w:t>
        </w:r>
      </w:hyperlink>
      <w:hyperlink r:id="rId7" w:history="1">
        <w:r w:rsidR="00B35269" w:rsidRPr="00E2307E">
          <w:rPr>
            <w:rStyle w:val="Hyperlink"/>
            <w:color w:val="auto"/>
            <w:sz w:val="22"/>
            <w:szCs w:val="22"/>
            <w:vertAlign w:val="superscript"/>
          </w:rPr>
          <w:t>th</w:t>
        </w:r>
      </w:hyperlink>
      <w:r w:rsidR="00B35269" w:rsidRPr="00E2307E">
        <w:rPr>
          <w:sz w:val="22"/>
          <w:szCs w:val="22"/>
        </w:rPr>
        <w:t> </w:t>
      </w:r>
      <w:hyperlink r:id="rId8" w:history="1">
        <w:r w:rsidR="00B35269" w:rsidRPr="00E2307E">
          <w:rPr>
            <w:rStyle w:val="Hyperlink"/>
            <w:color w:val="auto"/>
            <w:sz w:val="22"/>
            <w:szCs w:val="22"/>
          </w:rPr>
          <w:t>September</w:t>
        </w:r>
      </w:hyperlink>
      <w:r w:rsidR="00B35269" w:rsidRPr="00E2307E">
        <w:rPr>
          <w:sz w:val="22"/>
          <w:szCs w:val="22"/>
        </w:rPr>
        <w:t>).  </w:t>
      </w:r>
      <w:r w:rsidR="00B35269" w:rsidRPr="00E2307E">
        <w:rPr>
          <w:rStyle w:val="apple-converted-space"/>
          <w:b/>
          <w:bCs/>
          <w:sz w:val="22"/>
          <w:szCs w:val="22"/>
        </w:rPr>
        <w:t> </w:t>
      </w:r>
      <w:r w:rsidR="00C6028E" w:rsidRPr="00E2307E">
        <w:rPr>
          <w:rStyle w:val="apple-converted-space"/>
          <w:b/>
          <w:bCs/>
          <w:sz w:val="22"/>
          <w:szCs w:val="22"/>
        </w:rPr>
        <w:t xml:space="preserve">This document mentions </w:t>
      </w:r>
      <w:r w:rsidR="00E2307E">
        <w:rPr>
          <w:rStyle w:val="apple-converted-space"/>
          <w:b/>
          <w:bCs/>
          <w:sz w:val="22"/>
          <w:szCs w:val="22"/>
        </w:rPr>
        <w:t xml:space="preserve">(para 27, bullet point 2) </w:t>
      </w:r>
      <w:r w:rsidR="00C6028E" w:rsidRPr="00E2307E">
        <w:rPr>
          <w:rStyle w:val="apple-converted-space"/>
          <w:b/>
          <w:bCs/>
          <w:sz w:val="22"/>
          <w:szCs w:val="22"/>
        </w:rPr>
        <w:t xml:space="preserve">that dioceses are already currently planning to </w:t>
      </w:r>
      <w:proofErr w:type="gramStart"/>
      <w:r w:rsidR="00C6028E" w:rsidRPr="00E2307E">
        <w:rPr>
          <w:rStyle w:val="apple-converted-space"/>
          <w:b/>
          <w:bCs/>
          <w:sz w:val="22"/>
          <w:szCs w:val="22"/>
        </w:rPr>
        <w:t>close up</w:t>
      </w:r>
      <w:proofErr w:type="gramEnd"/>
      <w:r w:rsidR="00C6028E" w:rsidRPr="00E2307E">
        <w:rPr>
          <w:rStyle w:val="apple-converted-space"/>
          <w:b/>
          <w:bCs/>
          <w:sz w:val="22"/>
          <w:szCs w:val="22"/>
        </w:rPr>
        <w:t xml:space="preserve"> to 356 churches.</w:t>
      </w:r>
    </w:p>
    <w:p w14:paraId="6A721025" w14:textId="77777777" w:rsidR="006171DB" w:rsidRPr="00E2307E" w:rsidRDefault="00C6028E" w:rsidP="00C6028E">
      <w:pPr>
        <w:spacing w:before="100" w:beforeAutospacing="1" w:after="100" w:afterAutospacing="1"/>
        <w:rPr>
          <w:b/>
          <w:bCs/>
          <w:sz w:val="22"/>
          <w:szCs w:val="22"/>
          <w:u w:val="single"/>
        </w:rPr>
      </w:pPr>
      <w:r w:rsidRPr="00E2307E">
        <w:rPr>
          <w:b/>
          <w:bCs/>
          <w:sz w:val="22"/>
          <w:szCs w:val="22"/>
          <w:u w:val="single"/>
        </w:rPr>
        <w:t>Please vigorously oppose GS2222.  If passed, it would make it easier, and quicker, for dioceses to sack parish vicars, close churches and sell them.   Clergy and communities would have their rights of consultation and appeal much reduced.</w:t>
      </w:r>
      <w:r w:rsidR="00975AD2" w:rsidRPr="00E2307E">
        <w:rPr>
          <w:b/>
          <w:bCs/>
          <w:sz w:val="22"/>
          <w:szCs w:val="22"/>
          <w:u w:val="single"/>
        </w:rPr>
        <w:t xml:space="preserve"> </w:t>
      </w:r>
    </w:p>
    <w:p w14:paraId="3753DEE2" w14:textId="499401DA" w:rsidR="00C6028E" w:rsidRPr="00E2307E" w:rsidRDefault="00975AD2" w:rsidP="00B35269">
      <w:pPr>
        <w:spacing w:before="100" w:beforeAutospacing="1" w:after="100" w:afterAutospacing="1"/>
        <w:rPr>
          <w:b/>
          <w:bCs/>
          <w:sz w:val="22"/>
          <w:szCs w:val="22"/>
          <w:u w:val="single"/>
        </w:rPr>
      </w:pPr>
      <w:r w:rsidRPr="00E2307E">
        <w:rPr>
          <w:b/>
          <w:bCs/>
          <w:sz w:val="22"/>
          <w:szCs w:val="22"/>
          <w:u w:val="single"/>
        </w:rPr>
        <w:t>We need as many objections as possible.</w:t>
      </w:r>
      <w:r w:rsidR="006171DB" w:rsidRPr="00E2307E">
        <w:rPr>
          <w:sz w:val="22"/>
          <w:szCs w:val="22"/>
        </w:rPr>
        <w:t xml:space="preserve"> Please use your own words, but these attachments may be useful</w:t>
      </w:r>
      <w:r w:rsidR="006371D7" w:rsidRPr="00E2307E">
        <w:rPr>
          <w:sz w:val="22"/>
          <w:szCs w:val="22"/>
        </w:rPr>
        <w:t>:</w:t>
      </w:r>
    </w:p>
    <w:p w14:paraId="540DE3B1" w14:textId="04EE28F4" w:rsidR="006371D7" w:rsidRPr="00E2307E" w:rsidRDefault="006371D7" w:rsidP="006371D7">
      <w:pPr>
        <w:pStyle w:val="ListParagraph"/>
        <w:numPr>
          <w:ilvl w:val="0"/>
          <w:numId w:val="1"/>
        </w:numPr>
        <w:spacing w:before="100" w:beforeAutospacing="1" w:after="100" w:afterAutospacing="1"/>
        <w:rPr>
          <w:sz w:val="22"/>
          <w:szCs w:val="22"/>
        </w:rPr>
      </w:pPr>
      <w:r w:rsidRPr="00E2307E">
        <w:rPr>
          <w:sz w:val="22"/>
          <w:szCs w:val="22"/>
        </w:rPr>
        <w:t xml:space="preserve">A short form guide ‘How </w:t>
      </w:r>
      <w:proofErr w:type="gramStart"/>
      <w:r w:rsidRPr="00E2307E">
        <w:rPr>
          <w:sz w:val="22"/>
          <w:szCs w:val="22"/>
        </w:rPr>
        <w:t>To</w:t>
      </w:r>
      <w:proofErr w:type="gramEnd"/>
      <w:r w:rsidRPr="00E2307E">
        <w:rPr>
          <w:sz w:val="22"/>
          <w:szCs w:val="22"/>
        </w:rPr>
        <w:t xml:space="preserve"> Oppose GS2222</w:t>
      </w:r>
      <w:r w:rsidR="00C6028E" w:rsidRPr="00E2307E">
        <w:rPr>
          <w:sz w:val="22"/>
          <w:szCs w:val="22"/>
        </w:rPr>
        <w:t>’</w:t>
      </w:r>
      <w:r w:rsidR="006171DB" w:rsidRPr="00E2307E">
        <w:rPr>
          <w:sz w:val="22"/>
          <w:szCs w:val="22"/>
        </w:rPr>
        <w:t xml:space="preserve"> (the quick way to do so is to send your objection to the email address below, in as much or as little detail as you wish)</w:t>
      </w:r>
      <w:r w:rsidR="00C6028E" w:rsidRPr="00E2307E">
        <w:rPr>
          <w:sz w:val="22"/>
          <w:szCs w:val="22"/>
        </w:rPr>
        <w:t>;</w:t>
      </w:r>
    </w:p>
    <w:p w14:paraId="137F72F8" w14:textId="456B745C" w:rsidR="00C6028E" w:rsidRPr="00E2307E" w:rsidRDefault="006371D7" w:rsidP="00C6028E">
      <w:pPr>
        <w:pStyle w:val="ListParagraph"/>
        <w:numPr>
          <w:ilvl w:val="0"/>
          <w:numId w:val="1"/>
        </w:numPr>
        <w:spacing w:before="100" w:beforeAutospacing="1" w:after="100" w:afterAutospacing="1"/>
        <w:rPr>
          <w:sz w:val="22"/>
          <w:szCs w:val="22"/>
        </w:rPr>
      </w:pPr>
      <w:r w:rsidRPr="00E2307E">
        <w:rPr>
          <w:sz w:val="22"/>
          <w:szCs w:val="22"/>
        </w:rPr>
        <w:t xml:space="preserve">A </w:t>
      </w:r>
      <w:r w:rsidR="006171DB" w:rsidRPr="00E2307E">
        <w:rPr>
          <w:sz w:val="22"/>
          <w:szCs w:val="22"/>
        </w:rPr>
        <w:t xml:space="preserve">sample </w:t>
      </w:r>
      <w:r w:rsidRPr="00E2307E">
        <w:rPr>
          <w:sz w:val="22"/>
          <w:szCs w:val="22"/>
        </w:rPr>
        <w:t>longer objection</w:t>
      </w:r>
      <w:r w:rsidR="006171DB" w:rsidRPr="00E2307E">
        <w:rPr>
          <w:sz w:val="22"/>
          <w:szCs w:val="22"/>
        </w:rPr>
        <w:t xml:space="preserve"> made already (which also includes replies to the official questionnaire, for those who are willing to answer it in addition to emailing);</w:t>
      </w:r>
      <w:r w:rsidRPr="00E2307E">
        <w:rPr>
          <w:sz w:val="22"/>
          <w:szCs w:val="22"/>
        </w:rPr>
        <w:t xml:space="preserve"> and </w:t>
      </w:r>
    </w:p>
    <w:p w14:paraId="3A02FE83" w14:textId="4EF476D4" w:rsidR="00C6028E" w:rsidRPr="00E2307E" w:rsidRDefault="006371D7" w:rsidP="00C6028E">
      <w:pPr>
        <w:pStyle w:val="ListParagraph"/>
        <w:numPr>
          <w:ilvl w:val="0"/>
          <w:numId w:val="1"/>
        </w:numPr>
        <w:spacing w:before="100" w:beforeAutospacing="1" w:after="100" w:afterAutospacing="1"/>
        <w:rPr>
          <w:sz w:val="22"/>
          <w:szCs w:val="22"/>
        </w:rPr>
      </w:pPr>
      <w:r w:rsidRPr="00E2307E">
        <w:rPr>
          <w:sz w:val="22"/>
          <w:szCs w:val="22"/>
        </w:rPr>
        <w:t xml:space="preserve">GS2222 itself.  </w:t>
      </w:r>
    </w:p>
    <w:p w14:paraId="5EB98C3D" w14:textId="237F3E37" w:rsidR="00B74E00" w:rsidRPr="00E2307E" w:rsidRDefault="00C6028E" w:rsidP="00E2307E">
      <w:pPr>
        <w:pStyle w:val="NormalWeb"/>
        <w:jc w:val="center"/>
        <w:rPr>
          <w:sz w:val="22"/>
          <w:szCs w:val="22"/>
        </w:rPr>
      </w:pPr>
      <w:r w:rsidRPr="00E2307E">
        <w:rPr>
          <w:b/>
          <w:bCs/>
          <w:sz w:val="22"/>
          <w:szCs w:val="22"/>
          <w:u w:val="single"/>
        </w:rPr>
        <w:t>Objections must be sent by 30</w:t>
      </w:r>
      <w:r w:rsidRPr="00E2307E">
        <w:rPr>
          <w:b/>
          <w:bCs/>
          <w:sz w:val="22"/>
          <w:szCs w:val="22"/>
          <w:u w:val="single"/>
          <w:vertAlign w:val="superscript"/>
        </w:rPr>
        <w:t>th</w:t>
      </w:r>
      <w:r w:rsidRPr="00E2307E">
        <w:rPr>
          <w:b/>
          <w:bCs/>
          <w:sz w:val="22"/>
          <w:szCs w:val="22"/>
          <w:u w:val="single"/>
        </w:rPr>
        <w:t xml:space="preserve"> Sept,</w:t>
      </w:r>
      <w:r w:rsidRPr="00E2307E">
        <w:rPr>
          <w:sz w:val="22"/>
          <w:szCs w:val="22"/>
        </w:rPr>
        <w:t xml:space="preserve"> to</w:t>
      </w:r>
      <w:r w:rsidRPr="00E2307E">
        <w:rPr>
          <w:b/>
          <w:bCs/>
          <w:sz w:val="22"/>
          <w:szCs w:val="22"/>
        </w:rPr>
        <w:t xml:space="preserve"> </w:t>
      </w:r>
      <w:r w:rsidRPr="00E2307E">
        <w:rPr>
          <w:sz w:val="22"/>
          <w:szCs w:val="22"/>
        </w:rPr>
        <w:t>mpm2011review@churchofengland.org</w:t>
      </w:r>
    </w:p>
    <w:p w14:paraId="134A5CF4" w14:textId="2177FACC" w:rsidR="00F36D59" w:rsidRPr="00E2307E" w:rsidRDefault="00F36D59" w:rsidP="00E2307E">
      <w:pPr>
        <w:pStyle w:val="NormalWeb"/>
        <w:jc w:val="center"/>
        <w:rPr>
          <w:sz w:val="22"/>
          <w:szCs w:val="22"/>
        </w:rPr>
      </w:pPr>
      <w:r w:rsidRPr="00E2307E">
        <w:rPr>
          <w:sz w:val="22"/>
          <w:szCs w:val="22"/>
        </w:rPr>
        <w:t xml:space="preserve">Please bcc </w:t>
      </w:r>
      <w:r w:rsidR="00E2307E">
        <w:rPr>
          <w:sz w:val="22"/>
          <w:szCs w:val="22"/>
        </w:rPr>
        <w:t>(</w:t>
      </w:r>
      <w:r w:rsidRPr="00E2307E">
        <w:rPr>
          <w:sz w:val="22"/>
          <w:szCs w:val="22"/>
        </w:rPr>
        <w:t>or forward</w:t>
      </w:r>
      <w:r w:rsidR="00E2307E">
        <w:rPr>
          <w:sz w:val="22"/>
          <w:szCs w:val="22"/>
        </w:rPr>
        <w:t>)</w:t>
      </w:r>
      <w:r w:rsidRPr="00E2307E">
        <w:rPr>
          <w:sz w:val="22"/>
          <w:szCs w:val="22"/>
        </w:rPr>
        <w:t xml:space="preserve"> your objection to savetheparish@gmail.com</w:t>
      </w:r>
    </w:p>
    <w:sectPr w:rsidR="00F36D59" w:rsidRPr="00E2307E" w:rsidSect="00BD7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06EC"/>
    <w:multiLevelType w:val="hybridMultilevel"/>
    <w:tmpl w:val="744AB250"/>
    <w:lvl w:ilvl="0" w:tplc="3D844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69"/>
    <w:rsid w:val="002515A3"/>
    <w:rsid w:val="003311FD"/>
    <w:rsid w:val="00414D98"/>
    <w:rsid w:val="006171DB"/>
    <w:rsid w:val="006371D7"/>
    <w:rsid w:val="006F5EFF"/>
    <w:rsid w:val="007A177A"/>
    <w:rsid w:val="00975AD2"/>
    <w:rsid w:val="00A357B2"/>
    <w:rsid w:val="00A701FD"/>
    <w:rsid w:val="00AB72CE"/>
    <w:rsid w:val="00B35269"/>
    <w:rsid w:val="00BD7693"/>
    <w:rsid w:val="00C6028E"/>
    <w:rsid w:val="00E2307E"/>
    <w:rsid w:val="00F3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44729B"/>
  <w15:chartTrackingRefBased/>
  <w15:docId w15:val="{D3AEC44F-D7D9-AF47-993C-0C24F86D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6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269"/>
    <w:rPr>
      <w:color w:val="0000FF"/>
      <w:u w:val="single"/>
    </w:rPr>
  </w:style>
  <w:style w:type="character" w:customStyle="1" w:styleId="apple-converted-space">
    <w:name w:val="apple-converted-space"/>
    <w:basedOn w:val="DefaultParagraphFont"/>
    <w:rsid w:val="00B35269"/>
  </w:style>
  <w:style w:type="paragraph" w:styleId="ListParagraph">
    <w:name w:val="List Paragraph"/>
    <w:basedOn w:val="Normal"/>
    <w:uiPriority w:val="34"/>
    <w:qFormat/>
    <w:rsid w:val="006371D7"/>
    <w:pPr>
      <w:ind w:left="720"/>
      <w:contextualSpacing/>
    </w:pPr>
  </w:style>
  <w:style w:type="paragraph" w:styleId="NormalWeb">
    <w:name w:val="Normal (Web)"/>
    <w:basedOn w:val="Normal"/>
    <w:uiPriority w:val="99"/>
    <w:unhideWhenUsed/>
    <w:rsid w:val="00C602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32078">
      <w:bodyDiv w:val="1"/>
      <w:marLeft w:val="0"/>
      <w:marRight w:val="0"/>
      <w:marTop w:val="0"/>
      <w:marBottom w:val="0"/>
      <w:divBdr>
        <w:top w:val="none" w:sz="0" w:space="0" w:color="auto"/>
        <w:left w:val="none" w:sz="0" w:space="0" w:color="auto"/>
        <w:bottom w:val="none" w:sz="0" w:space="0" w:color="auto"/>
        <w:right w:val="none" w:sz="0" w:space="0" w:color="auto"/>
      </w:divBdr>
      <w:divsChild>
        <w:div w:id="1182159189">
          <w:marLeft w:val="0"/>
          <w:marRight w:val="0"/>
          <w:marTop w:val="0"/>
          <w:marBottom w:val="0"/>
          <w:divBdr>
            <w:top w:val="none" w:sz="0" w:space="0" w:color="auto"/>
            <w:left w:val="none" w:sz="0" w:space="0" w:color="auto"/>
            <w:bottom w:val="none" w:sz="0" w:space="0" w:color="auto"/>
            <w:right w:val="none" w:sz="0" w:space="0" w:color="auto"/>
          </w:divBdr>
          <w:divsChild>
            <w:div w:id="1581672497">
              <w:marLeft w:val="0"/>
              <w:marRight w:val="0"/>
              <w:marTop w:val="0"/>
              <w:marBottom w:val="0"/>
              <w:divBdr>
                <w:top w:val="none" w:sz="0" w:space="0" w:color="auto"/>
                <w:left w:val="none" w:sz="0" w:space="0" w:color="auto"/>
                <w:bottom w:val="none" w:sz="0" w:space="0" w:color="auto"/>
                <w:right w:val="none" w:sz="0" w:space="0" w:color="auto"/>
              </w:divBdr>
              <w:divsChild>
                <w:div w:id="8217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3" Type="http://schemas.openxmlformats.org/officeDocument/2006/relationships/settings" Target="settings.xml"/><Relationship Id="rId7" Type="http://schemas.openxmlformats.org/officeDocument/2006/relationships/hyperlink" Target="x-apple-data-detector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Robarts</dc:creator>
  <cp:keywords/>
  <dc:description/>
  <cp:lastModifiedBy>Emma Robarts</cp:lastModifiedBy>
  <cp:revision>3</cp:revision>
  <dcterms:created xsi:type="dcterms:W3CDTF">2021-08-25T15:39:00Z</dcterms:created>
  <dcterms:modified xsi:type="dcterms:W3CDTF">2021-08-25T16:04:00Z</dcterms:modified>
</cp:coreProperties>
</file>